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4C4E3" w14:textId="77777777" w:rsidR="00A11D38" w:rsidRDefault="004930DB">
      <w:r>
        <w:rPr>
          <w:rFonts w:ascii="Helvetica" w:hAnsi="Helvetica" w:cs="Helvetica"/>
          <w:color w:val="272A34"/>
          <w:sz w:val="21"/>
          <w:szCs w:val="21"/>
          <w:shd w:val="clear" w:color="auto" w:fill="FFFFFF"/>
        </w:rPr>
        <w:t>Согласно Федеральному закону от 21 ноября 2011 года № 323-ФЗ «Об основах охраны здоровья граждан в Российской Федерации» (далее – Федеральный закон) каждый имеет право на охрану здоровья и право на медицинскую помощь в гарантированном объеме, оказываемую без взимания платы в соответствии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Замещение бесплатной медицинской помощи платными медицинскими услугами недопустимо. Предложение оплатить гарантированную государством в качестве бесплатной медицинскую помощь, предоставляемую на условиях, установленных программой государственных гарантий бесплатного оказания гражданам медицинской помощи, является нарушением Ваших прав.</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Обращаясь в медицинскую организацию, каждый становится пациентом. В этой связи действующее законодательство предоставляет Вам права и налагает ряд обязанностей. Права пациента универсальны, они действуют в любой ситуации оказания медицинской помощи.</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Право на выбор врача и выбор медицинской организации</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Для оказания медицинской помощи в рамках программы государственных гарантий бесплатного оказания медицинской помощи Вы вправе выбирать поликлинику или больницу, а также врача с учетом его согласия. При выборе врача и медицинской организации Вы имеете право в доступной для Вас форме получить информацию о медицинской организации и о ее деятельности, также о врачах, об уровне их образования и квалификации.</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Пациент вправе требовать замены лечащего врача. В случае требования пациента о замене лечащего врача руководитель отделения или медицинской организации должен содействовать выбору пациентом другого врача.</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Право на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Федеральный закон и принятые в его исполнение подзаконные акты предлагают пациенту занимать более активную позицию при решении вопросов охраны собственного здоровья, детально регламентируя требования к информированию пациентов о правах и обязанностях, о состоянии здоровья, о факторах влияющих на здоровье, предоставлению иной информации, необходимой пациенту, чтобы стать полноправным участником процесса оказания медицинской помощи. Один из инструментов реализации этого права – информированное добровольное согласие, которое является необходимым предварительным условием любого медицинского вмешательства.</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Информированное добровольное согласие – это осознанное личное согласие пациента или его представителя на медицинское вмешательство, данное на основе полной и всесторонней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Эта информация должна быть сообщена Вам лечащим врачом или иным медицинским работником в доступной для понимания форме, то есть процесс информирования должен производиться таким образом, чтобы у несведущего человека появилась определенная компетентность относительно состояния его здоровья, и тех манипуляций, которые планируют по отношению к нему выполнить медицинские работники, показаниях и противопоказаниях к лечению. Это особенно важно, если предстоит оперативное вмешательство. При выборе поликлиники для оказания первичной медико-</w:t>
      </w:r>
      <w:r>
        <w:rPr>
          <w:rFonts w:ascii="Helvetica" w:hAnsi="Helvetica" w:cs="Helvetica"/>
          <w:color w:val="272A34"/>
          <w:sz w:val="21"/>
          <w:szCs w:val="21"/>
          <w:shd w:val="clear" w:color="auto" w:fill="FFFFFF"/>
        </w:rPr>
        <w:lastRenderedPageBreak/>
        <w:t>санитарной помощи на срок такого выбора Вы также даете согласие на определенные виды медицинского вмешательства, перечень которых установлен Минздравсоцразвития России. Полученное согласие подписывается пациентом или его представителем и включается в медицинскую документацию.</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Информация о состоянии здоровья не может быть Вам предоставлена против Вашей воли.</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В процессе оказания медицинской помощи и в последующем Вы вправе непосредственно знакомиться с медицинской документацией, отражающей состояние Вашего здоровья, получать документы, их копии и выписки из медицинских документов, в том числе для консультации у других специалистов.</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Право на получение консультаций врачей-специалистов</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Российские пациенты пользуются этим правом редко. Не только врач, но и пациент вправе решать, что ему требуется консилиум или консультация специалиста. Но это право имеет и определенные ограничения. Например, если нет возможности созвать консилиум или отсутствует соответствующий врач-специалист, Вам будет отказано в этом праве. Одним из вариантов реализации этого права является использование «второго мнения». В этом случае пациенту или его представителю необходимо запросить соответствующие медицинское документы (или их копии) и обратиться за консультацией к другому врачу.</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Застрахованные по обязательному медицинскому страхованию лица вправе обратиться в свою страховую медицинскую организацию, которая организует очную экспертизу качества лечения, экспертную оценку полученных пациентом рекомендаций.</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Право на отказ от медицинского вмешательства</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Вы вправе отказаться от медицинского вмешательства, причем такой отказ может быть как полным, так и частичным: Вы правомочны отказаться от лечения или не согласиться с каким-то конкретным предложением врача, но продолжить у него лечиться, отказаться от предложенных манипуляций или методов лечения. При отказе от медицинского вмешательства Вам в доступной форме должны быть разъяснены возможные последствия такого отказа. Отказ от медицинского вмешательства должен быть зафиксирован в медицинской документации.</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В ряде жестко определенных Федеральным законом случаев медицинское вмешательство может производиться без согласия пациента, например, когда это необходимо по экстренным показаниям для устранения угрозы жизни человека, если состояние пациента не позволяет ему выразить свою волю, или по решению суда в случаях и в порядке, которые установлены законом.</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Право на облегчение боли, связанной с заболеванием и (или) медицинским вмешательством, доступными методами и лекарственными препаратами</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Заболевания сопровождаются болезненными проявлениями, которые мешают человеку жить полноценной жизнью. Острые и хронические боли доставляют пациенту массу неприятностей. Поэтому, несмотря на то, что медицина считает своей первичной целью лечение заболевания, сохранение и продление жизни, законодательство установило данное право пациента. Этому праву следует обязанность медицинского персонала доступными способами и средствами облегчать боль. Недопустимо применение болезненных методов диагностики или лечения без должного обезболивания.</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Право на получение лечебного питания в случае нахождения пациента на лечении в стационарных условиях</w:t>
      </w:r>
      <w:r>
        <w:rPr>
          <w:rFonts w:ascii="Helvetica" w:hAnsi="Helvetica" w:cs="Helvetica"/>
          <w:color w:val="272A34"/>
          <w:sz w:val="21"/>
          <w:szCs w:val="21"/>
        </w:rPr>
        <w:br/>
      </w:r>
      <w:r>
        <w:rPr>
          <w:rFonts w:ascii="Helvetica" w:hAnsi="Helvetica" w:cs="Helvetica"/>
          <w:color w:val="272A34"/>
          <w:sz w:val="21"/>
          <w:szCs w:val="21"/>
        </w:rPr>
        <w:lastRenderedPageBreak/>
        <w:br/>
      </w:r>
      <w:r>
        <w:rPr>
          <w:rFonts w:ascii="Helvetica" w:hAnsi="Helvetica" w:cs="Helvetica"/>
          <w:color w:val="272A34"/>
          <w:sz w:val="21"/>
          <w:szCs w:val="21"/>
          <w:shd w:val="clear" w:color="auto" w:fill="FFFFFF"/>
        </w:rPr>
        <w:t>Здоровый человек ест то, что ему нравится. Заболев, люди активно принимают лекарственные средства и забывают о таком надежном и постоянно действующем лечебном средстве, как диетическое питание. Правильно подобранная диета больного имеет большое значение не только для восстановления происходящих во время болезни потерь в организме и для поддержания сил, но и как действенное лечебное средство. Современной наукой установлено, что при любом заболевании пищевой рацион оказывает определенное воздействие, а в ряде случаев имеет решающее влияние на течение и исход болезни. Режим питания и приемы обработки пищевых продуктов во многом зависят от характера заболевания, его стадии, особенностей нарушения обмена веществ. Рекомендованная лечащим врачом диета является существенной частью общего лечения при всех без исключения заболеваниях. Без соблюдения диеты даже самое активное лечение не может быть эффективным. Поэтому оказание медицинской помощи в условиях стационара включает организацию лечебного питания пациентов.</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Право на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В соответствии с Федеральными законами «О санитарно-эпидемиологическом благополучии населения» и «О радиационной безопасности населения» указанное право реализуется посредством создания в медицинских организациях условий, безопасных с позиции санитарных правил и норм, то есть тех, при которых внешние факторы не будут создавать угрозу жизни и здоровью человека. Пациентам необходимо знать, что существует достаточно обширный перечень санитарных нормам и правил, призванных обезопасить его от различного рода негативных последствий нарушения санитарно-гигиенических требований, таких как внутрибольничные инфекции, послеоперационные осложнения, вызванные нарушениями гигиены со стороны медицинского персонала, осложнения после различного рода манипуляций, выполненных с нарушением требований.  Выполнение санитарных норм и правил при оказании медицинской помощи контролирует Федеральная служба по надзору в сфере защиты прав потребителей и благополучия человека.</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Право на защиту сведений, составляющих врачебную тайну</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Сведения о факте обращения за оказанием медицинской помощи, состоянии здоровья больного и диагнозе, иные сведения, полученные при медицинском обследовании пациента и его лечении, составляют врачебную тайну. Медицинские организации обязаны создать систему организационных и технических мероприятий, направленных на обеспечение конфиденциальности сведений, составляющих врачебную тайну. Медицинские работники не вправе без Вашего согласия разглашать сведения о пациенте, которые стали им известными в связи с выполнением профессиональных обязанностей,  кроме установленных законом случаев.</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Право на возмещение вреда, причиненного здоровью при оказании медицинском помощи</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Если вследствие недобросоветного выполнения медицинскими и фармацевтическими работниками своих профессиональных обязанностей был причинен вред здоровью пацинета или наступила смерть, виновные обязаны возместить потерпевшим ущерб в полном объеме и в порядке, установленном гражданским законодательством Российской Федерации, в том числе компенсировать моральный вред. Согласно Федеральному закону и иным нормативным правовым актам отрасль здравоохранения в целом, лицензирование медицинской деятельности и система правоотношений по охране здоровья граждан построены таким образом, что в случае врачебной ошибки персонала ответственность несет медицинская организация, оказавшая некачественную медицинскую услугу. Это в определенной степени повышает шансы потерпевшего на реальное возмещение вреда.</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lastRenderedPageBreak/>
        <w:t>Право на допуск адвоката или законного представителя для защиты прав</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Пациент, ослабленный человек в тяжелой жизненной ситуации, должен иметь дополнительные гарантии того, что его законные интересы будут защищены. Одной из таких гарантий является предоставленное Федеральным законом право на допуск к пациенту адвоката или иного законного представителя, которые имеют право свободного доступа к пациенту в период стационарного лечения. Одному из родителей или иному члену семьи предоставляется право на бесплатное совместное нахождение с ребенком в медицинской организации при оказании ему стационарной помощи в течение всего периода лечения, а при совместном нахождении с ребенком в возрасте до четырех лет (при наличии медицинских показаний – с ребенком старше данного возраста) представляются спальное место и питание. Указанное право может быть ограничено лечащим врачом, например, при карантине в отделении или пребывании пациента в отделении реанимации. В таком случае представителю пациента для получения интересующей его информации необходимо обратиться к лечащему врачу, который обязан в определенные часы принимать посетителей, и во взаимодействии с ним решать вопросы обеспечения прав доверителя или ребенка. Если действия в интересах пациента обоснованы и правомерны, все должностные лица медицинской организации обязаны отреагировать на Ваше обращение и принять меры по защите прав и интересов представляемого Вами пациента.</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Право на допуск священнослужителя и на предоставление условий для отправления религиозных обрядов</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В процессе лечения и ухода пациенту особенно важна поддержка семьи, родственников и друзей, а также духовная поддержка. Исходя из принципа приоритета интересов пациента при оказании медицинской помощи, Федеральный закон устанавливает единственное ограничение к отправлению в условиях стационара религиозных обрядов – когда такие действия нарушают внутренний распорядок, то есть препятствуют нормальному функционированию учреждения.</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Федеральным законом установлено требование соблюдения медицинскими работками этических и моральных норм. Уважительное отношение к пациенту – часть профессиональных обязанностей врача. Бестактное и пренебрежительное отношение к больному может послужить поводом к истребованию компенсации морального вреда.</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В случае нарушения прав сам пациент или его представитель вправе обратиться жалобой к непосредственному руководителю виновного медицинского работника или иному должностному лицу медицинской организации, в которой ему оказывается медицинская помощь, в органы управления здравоохранением.</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На территории Ставропольского края в медицинских организациях, оказывающих медицинскую помощь по обязательному медицинскому страхованию, работают страховые представители, которые окажут Вам необходимую консультационную помощь и содействие в реализации Ваших прав при предоставлении медицинской помощи. Застрахованные по ОМС лица могут обращаться в свою страховую компанию – защищать Ваши законные интересы это ее обязанность.</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Обязанности граждан в сфере охраны здоровья</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 xml:space="preserve">Прежде всего, Вы обязаны заботиться о своем здоровье, вести здоровый образ жизни, больше двигаться и не переедать, исключить вредные привычки, заниматься профилактикой заболеваний. К сожалению, профилактическое медицинское обследование мало практикуется. Более того, несвоевременное обращение за медицинской помощью, самостоятельное лечение, в том числе у «народных целителей», является причиной развития запущенных форм заболевания. В случае пренебрежительного отношения пациента к </w:t>
      </w:r>
      <w:r>
        <w:rPr>
          <w:rFonts w:ascii="Helvetica" w:hAnsi="Helvetica" w:cs="Helvetica"/>
          <w:color w:val="272A34"/>
          <w:sz w:val="21"/>
          <w:szCs w:val="21"/>
          <w:shd w:val="clear" w:color="auto" w:fill="FFFFFF"/>
        </w:rPr>
        <w:lastRenderedPageBreak/>
        <w:t>собственному здоровью даже самые совершенные медицинские технологии и усилия врачей не будут иметь результата.</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Реализация пациентом своих прав не должна препятствовать медицинскому персоналу в выполнении профессиональных обязанностей, создавать неудобства для других пациентов и, тем более, нарушать их права. В этой связи можно выделить следующие обязанности пациента:</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представить врачу полную и достоверную информацию о своем здоровье (от этого во многом зависит качество Вашего лечения);</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соблюдать правила внутреннего распорядка медицинской организации, общепризнанные правила и нормы поведения в общественных местах;</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выполнять все назначения и рекомендации лечащего врача.</w:t>
      </w:r>
      <w:r>
        <w:rPr>
          <w:rFonts w:ascii="Helvetica" w:hAnsi="Helvetica" w:cs="Helvetica"/>
          <w:color w:val="272A34"/>
          <w:sz w:val="21"/>
          <w:szCs w:val="21"/>
        </w:rPr>
        <w:br/>
      </w:r>
      <w:r>
        <w:rPr>
          <w:rFonts w:ascii="Helvetica" w:hAnsi="Helvetica" w:cs="Helvetica"/>
          <w:color w:val="272A34"/>
          <w:sz w:val="21"/>
          <w:szCs w:val="21"/>
        </w:rPr>
        <w:br/>
      </w:r>
      <w:r>
        <w:rPr>
          <w:rFonts w:ascii="Helvetica" w:hAnsi="Helvetica" w:cs="Helvetica"/>
          <w:color w:val="272A34"/>
          <w:sz w:val="21"/>
          <w:szCs w:val="21"/>
          <w:shd w:val="clear" w:color="auto" w:fill="FFFFFF"/>
        </w:rPr>
        <w:t>При несоблюдении пациентом предписаний врача или правил внутреннего распорядка медицинской организации согласно Федеральному закону лечащий врач по согласованию с вышестоящим руководителем медицинской организации может отказаться от наблюдения за пациентом и его лечения, если отказ непосредственного не угрожает жизни пациента и здоровью окружающих.</w:t>
      </w:r>
      <w:bookmarkStart w:id="0" w:name="_GoBack"/>
      <w:bookmarkEnd w:id="0"/>
    </w:p>
    <w:sectPr w:rsidR="00A11D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613"/>
    <w:rsid w:val="004930DB"/>
    <w:rsid w:val="00786613"/>
    <w:rsid w:val="00A11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840E2"/>
  <w15:chartTrackingRefBased/>
  <w15:docId w15:val="{8E717A71-EBCE-4BEE-B809-490054F0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2221</Words>
  <Characters>12666</Characters>
  <Application>Microsoft Office Word</Application>
  <DocSecurity>0</DocSecurity>
  <Lines>105</Lines>
  <Paragraphs>29</Paragraphs>
  <ScaleCrop>false</ScaleCrop>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хирургии Клиника</dc:creator>
  <cp:keywords/>
  <dc:description/>
  <cp:lastModifiedBy>хирургии Клиника</cp:lastModifiedBy>
  <cp:revision>2</cp:revision>
  <dcterms:created xsi:type="dcterms:W3CDTF">2022-04-07T08:32:00Z</dcterms:created>
  <dcterms:modified xsi:type="dcterms:W3CDTF">2022-04-07T08:32:00Z</dcterms:modified>
</cp:coreProperties>
</file>