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A7A" w:rsidRDefault="007B3E9E" w:rsidP="00525A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525A7A" w:rsidRPr="00B60773">
        <w:rPr>
          <w:rFonts w:ascii="Times New Roman" w:hAnsi="Times New Roman" w:cs="Times New Roman"/>
          <w:b/>
          <w:sz w:val="28"/>
          <w:szCs w:val="28"/>
        </w:rPr>
        <w:t>ониторинг трудоустройства</w:t>
      </w:r>
    </w:p>
    <w:p w:rsidR="00525A7A" w:rsidRDefault="00525A7A" w:rsidP="00525A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773">
        <w:rPr>
          <w:rFonts w:ascii="Times New Roman" w:hAnsi="Times New Roman" w:cs="Times New Roman"/>
          <w:b/>
          <w:sz w:val="28"/>
          <w:szCs w:val="28"/>
        </w:rPr>
        <w:t>выпускн</w:t>
      </w:r>
      <w:r w:rsidR="007B3E9E">
        <w:rPr>
          <w:rFonts w:ascii="Times New Roman" w:hAnsi="Times New Roman" w:cs="Times New Roman"/>
          <w:b/>
          <w:sz w:val="28"/>
          <w:szCs w:val="28"/>
        </w:rPr>
        <w:t>иков ординатуры 2021 года</w:t>
      </w:r>
    </w:p>
    <w:p w:rsidR="00525A7A" w:rsidRPr="00B60773" w:rsidRDefault="00525A7A" w:rsidP="00525A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A7A" w:rsidRPr="007B3E9E" w:rsidRDefault="00525A7A" w:rsidP="00525A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E9E">
        <w:rPr>
          <w:rFonts w:ascii="Times New Roman" w:hAnsi="Times New Roman" w:cs="Times New Roman"/>
          <w:sz w:val="24"/>
          <w:szCs w:val="24"/>
        </w:rPr>
        <w:t xml:space="preserve">Всего в 2021 году осуществлен выпуск  </w:t>
      </w:r>
      <w:r w:rsidRPr="007B3E9E">
        <w:rPr>
          <w:rFonts w:ascii="Times New Roman" w:hAnsi="Times New Roman" w:cs="Times New Roman"/>
          <w:b/>
          <w:sz w:val="24"/>
          <w:szCs w:val="24"/>
        </w:rPr>
        <w:t>547</w:t>
      </w:r>
      <w:r w:rsidRPr="007B3E9E">
        <w:rPr>
          <w:rFonts w:ascii="Times New Roman" w:hAnsi="Times New Roman" w:cs="Times New Roman"/>
          <w:sz w:val="24"/>
          <w:szCs w:val="24"/>
        </w:rPr>
        <w:t xml:space="preserve"> ординаторов.</w:t>
      </w:r>
    </w:p>
    <w:p w:rsidR="00525A7A" w:rsidRPr="007B3E9E" w:rsidRDefault="00525A7A" w:rsidP="00525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E9E">
        <w:rPr>
          <w:rFonts w:ascii="Times New Roman" w:hAnsi="Times New Roman" w:cs="Times New Roman"/>
          <w:sz w:val="24"/>
          <w:szCs w:val="24"/>
        </w:rPr>
        <w:t xml:space="preserve">Продолжили учебу – </w:t>
      </w:r>
      <w:r w:rsidRPr="007B3E9E">
        <w:rPr>
          <w:rFonts w:ascii="Times New Roman" w:hAnsi="Times New Roman" w:cs="Times New Roman"/>
          <w:b/>
          <w:sz w:val="24"/>
          <w:szCs w:val="24"/>
        </w:rPr>
        <w:t>13</w:t>
      </w:r>
      <w:r w:rsidRPr="007B3E9E">
        <w:rPr>
          <w:rFonts w:ascii="Times New Roman" w:hAnsi="Times New Roman" w:cs="Times New Roman"/>
          <w:sz w:val="24"/>
          <w:szCs w:val="24"/>
        </w:rPr>
        <w:t xml:space="preserve"> (2,4%), в том числе: в аспирантуре – 4, в ординатуре – 1 (смена специальности), осуществили профессиональную переподготовку - 8 (</w:t>
      </w:r>
      <w:proofErr w:type="spellStart"/>
      <w:r w:rsidRPr="007B3E9E">
        <w:rPr>
          <w:rFonts w:ascii="Times New Roman" w:hAnsi="Times New Roman" w:cs="Times New Roman"/>
          <w:sz w:val="24"/>
          <w:szCs w:val="24"/>
        </w:rPr>
        <w:t>СтГМУ</w:t>
      </w:r>
      <w:proofErr w:type="spellEnd"/>
      <w:r w:rsidRPr="007B3E9E">
        <w:rPr>
          <w:rFonts w:ascii="Times New Roman" w:hAnsi="Times New Roman" w:cs="Times New Roman"/>
          <w:sz w:val="24"/>
          <w:szCs w:val="24"/>
        </w:rPr>
        <w:t>, г. Москва).</w:t>
      </w:r>
    </w:p>
    <w:p w:rsidR="00525A7A" w:rsidRPr="007B3E9E" w:rsidRDefault="00525A7A" w:rsidP="00525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B3E9E">
        <w:rPr>
          <w:rFonts w:ascii="Times New Roman" w:hAnsi="Times New Roman" w:cs="Times New Roman"/>
          <w:sz w:val="24"/>
          <w:szCs w:val="24"/>
        </w:rPr>
        <w:t xml:space="preserve">Трудоустроены всего – </w:t>
      </w:r>
      <w:r w:rsidRPr="007B3E9E">
        <w:rPr>
          <w:rFonts w:ascii="Times New Roman" w:hAnsi="Times New Roman" w:cs="Times New Roman"/>
          <w:b/>
          <w:sz w:val="24"/>
          <w:szCs w:val="24"/>
        </w:rPr>
        <w:t>497</w:t>
      </w:r>
      <w:r w:rsidRPr="007B3E9E">
        <w:rPr>
          <w:rFonts w:ascii="Times New Roman" w:hAnsi="Times New Roman" w:cs="Times New Roman"/>
          <w:sz w:val="24"/>
          <w:szCs w:val="24"/>
        </w:rPr>
        <w:t xml:space="preserve"> (90,8%) ординаторов, из них:</w:t>
      </w:r>
      <w:proofErr w:type="gramEnd"/>
    </w:p>
    <w:p w:rsidR="00525A7A" w:rsidRPr="007B3E9E" w:rsidRDefault="00525A7A" w:rsidP="00525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E9E">
        <w:rPr>
          <w:rFonts w:ascii="Times New Roman" w:hAnsi="Times New Roman" w:cs="Times New Roman"/>
          <w:sz w:val="24"/>
          <w:szCs w:val="24"/>
        </w:rPr>
        <w:t xml:space="preserve">- в медицинских организациях г. Ставрополя – </w:t>
      </w:r>
      <w:r w:rsidRPr="007B3E9E">
        <w:rPr>
          <w:rFonts w:ascii="Times New Roman" w:hAnsi="Times New Roman" w:cs="Times New Roman"/>
          <w:b/>
          <w:sz w:val="24"/>
          <w:szCs w:val="24"/>
        </w:rPr>
        <w:t>219</w:t>
      </w:r>
      <w:r w:rsidRPr="007B3E9E">
        <w:rPr>
          <w:rFonts w:ascii="Times New Roman" w:hAnsi="Times New Roman" w:cs="Times New Roman"/>
          <w:sz w:val="24"/>
          <w:szCs w:val="24"/>
        </w:rPr>
        <w:t xml:space="preserve"> (40,0%), в том числе в бюджетных организациях – 158, в частных клиниках – 61;</w:t>
      </w:r>
    </w:p>
    <w:p w:rsidR="00525A7A" w:rsidRPr="007B3E9E" w:rsidRDefault="00525A7A" w:rsidP="00525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E9E">
        <w:rPr>
          <w:rFonts w:ascii="Times New Roman" w:hAnsi="Times New Roman" w:cs="Times New Roman"/>
          <w:sz w:val="24"/>
          <w:szCs w:val="24"/>
        </w:rPr>
        <w:t xml:space="preserve">- в медицинских организациях районов и городов СК- </w:t>
      </w:r>
      <w:r w:rsidRPr="007B3E9E">
        <w:rPr>
          <w:rFonts w:ascii="Times New Roman" w:hAnsi="Times New Roman" w:cs="Times New Roman"/>
          <w:b/>
          <w:sz w:val="24"/>
          <w:szCs w:val="24"/>
        </w:rPr>
        <w:t>110</w:t>
      </w:r>
      <w:r w:rsidRPr="007B3E9E">
        <w:rPr>
          <w:rFonts w:ascii="Times New Roman" w:hAnsi="Times New Roman" w:cs="Times New Roman"/>
          <w:sz w:val="24"/>
          <w:szCs w:val="24"/>
        </w:rPr>
        <w:t xml:space="preserve"> (20,1%), в том числе в бюджетных организациях – 94, в частных клиниках – 16;</w:t>
      </w:r>
    </w:p>
    <w:p w:rsidR="00525A7A" w:rsidRPr="007B3E9E" w:rsidRDefault="00525A7A" w:rsidP="00525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E9E">
        <w:rPr>
          <w:rFonts w:ascii="Times New Roman" w:hAnsi="Times New Roman" w:cs="Times New Roman"/>
          <w:sz w:val="24"/>
          <w:szCs w:val="24"/>
        </w:rPr>
        <w:t xml:space="preserve">- в медицинских организациях других субъектов РФ – </w:t>
      </w:r>
      <w:r w:rsidRPr="007B3E9E">
        <w:rPr>
          <w:rFonts w:ascii="Times New Roman" w:hAnsi="Times New Roman" w:cs="Times New Roman"/>
          <w:b/>
          <w:sz w:val="24"/>
          <w:szCs w:val="24"/>
        </w:rPr>
        <w:t>168</w:t>
      </w:r>
      <w:r w:rsidRPr="007B3E9E">
        <w:rPr>
          <w:rFonts w:ascii="Times New Roman" w:hAnsi="Times New Roman" w:cs="Times New Roman"/>
          <w:sz w:val="24"/>
          <w:szCs w:val="24"/>
        </w:rPr>
        <w:t xml:space="preserve"> (30,7%), в том числе в бюджетных организациях – 100, в частных клиниках – 68.</w:t>
      </w:r>
    </w:p>
    <w:p w:rsidR="00525A7A" w:rsidRPr="007B3E9E" w:rsidRDefault="00525A7A" w:rsidP="00525A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E9E">
        <w:rPr>
          <w:rFonts w:ascii="Times New Roman" w:hAnsi="Times New Roman" w:cs="Times New Roman"/>
          <w:sz w:val="24"/>
          <w:szCs w:val="24"/>
          <w:u w:val="single"/>
        </w:rPr>
        <w:t>Субъекты СКФО, в которых трудоустроены выпускники</w:t>
      </w:r>
      <w:r w:rsidRPr="007B3E9E">
        <w:rPr>
          <w:rFonts w:ascii="Times New Roman" w:hAnsi="Times New Roman" w:cs="Times New Roman"/>
          <w:sz w:val="24"/>
          <w:szCs w:val="24"/>
        </w:rPr>
        <w:t>: КЧР – 62, КБР – 11, Чеченская республика – 19, Республика Ингушетия – 10, Республика Дагестан – 9.</w:t>
      </w:r>
    </w:p>
    <w:p w:rsidR="00525A7A" w:rsidRPr="007B3E9E" w:rsidRDefault="00525A7A" w:rsidP="00525A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E9E">
        <w:rPr>
          <w:rFonts w:ascii="Times New Roman" w:hAnsi="Times New Roman" w:cs="Times New Roman"/>
          <w:sz w:val="24"/>
          <w:szCs w:val="24"/>
          <w:u w:val="single"/>
        </w:rPr>
        <w:t>Другие субъекты РФ</w:t>
      </w:r>
      <w:r w:rsidRPr="007B3E9E">
        <w:rPr>
          <w:rFonts w:ascii="Times New Roman" w:hAnsi="Times New Roman" w:cs="Times New Roman"/>
          <w:sz w:val="24"/>
          <w:szCs w:val="24"/>
        </w:rPr>
        <w:t>: Краснодарский край – 26, Ростовская область – 6, Республика Адыгея – 3, Республика Коми – 2, г. Москва – 8, г. С.-Петербург – 3.</w:t>
      </w:r>
    </w:p>
    <w:p w:rsidR="00525A7A" w:rsidRPr="007B3E9E" w:rsidRDefault="00525A7A" w:rsidP="00525A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E9E">
        <w:rPr>
          <w:rFonts w:ascii="Times New Roman" w:hAnsi="Times New Roman" w:cs="Times New Roman"/>
          <w:sz w:val="24"/>
          <w:szCs w:val="24"/>
        </w:rPr>
        <w:t xml:space="preserve">Находятся в отпуске по уходу за ребенком – </w:t>
      </w:r>
      <w:r w:rsidRPr="007B3E9E">
        <w:rPr>
          <w:rFonts w:ascii="Times New Roman" w:hAnsi="Times New Roman" w:cs="Times New Roman"/>
          <w:b/>
          <w:sz w:val="24"/>
          <w:szCs w:val="24"/>
        </w:rPr>
        <w:t>35</w:t>
      </w:r>
      <w:r w:rsidRPr="007B3E9E">
        <w:rPr>
          <w:rFonts w:ascii="Times New Roman" w:hAnsi="Times New Roman" w:cs="Times New Roman"/>
          <w:sz w:val="24"/>
          <w:szCs w:val="24"/>
        </w:rPr>
        <w:t xml:space="preserve"> (6,4%), в том числе из регионов С</w:t>
      </w:r>
      <w:r w:rsidR="003E6FDF">
        <w:rPr>
          <w:rFonts w:ascii="Times New Roman" w:hAnsi="Times New Roman" w:cs="Times New Roman"/>
          <w:sz w:val="24"/>
          <w:szCs w:val="24"/>
        </w:rPr>
        <w:t>К</w:t>
      </w:r>
      <w:r w:rsidRPr="007B3E9E">
        <w:rPr>
          <w:rFonts w:ascii="Times New Roman" w:hAnsi="Times New Roman" w:cs="Times New Roman"/>
          <w:sz w:val="24"/>
          <w:szCs w:val="24"/>
        </w:rPr>
        <w:t xml:space="preserve"> – 23, из других субъектов РФ – 12.</w:t>
      </w:r>
    </w:p>
    <w:p w:rsidR="00525A7A" w:rsidRPr="007B3E9E" w:rsidRDefault="00525A7A" w:rsidP="00525A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E9E">
        <w:rPr>
          <w:rFonts w:ascii="Times New Roman" w:hAnsi="Times New Roman" w:cs="Times New Roman"/>
          <w:sz w:val="24"/>
          <w:szCs w:val="24"/>
        </w:rPr>
        <w:t>Число нетрудоустроенных выпускников ординатуры – 2 (0,4%), из них: длительно болеет – 1, в ожидании прохождения первичной специализированной аккредитации (ЧЛХ) – 1.</w:t>
      </w:r>
    </w:p>
    <w:p w:rsidR="008E6E1D" w:rsidRDefault="008E6E1D" w:rsidP="008E6E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E1D" w:rsidRDefault="008E6E1D" w:rsidP="008E6E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B60773">
        <w:rPr>
          <w:rFonts w:ascii="Times New Roman" w:hAnsi="Times New Roman" w:cs="Times New Roman"/>
          <w:b/>
          <w:sz w:val="28"/>
          <w:szCs w:val="28"/>
        </w:rPr>
        <w:t xml:space="preserve">ониторинг трудоустройства выпускников ординатуры </w:t>
      </w:r>
    </w:p>
    <w:p w:rsidR="008E6E1D" w:rsidRDefault="008E6E1D" w:rsidP="008E6E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773">
        <w:rPr>
          <w:rFonts w:ascii="Times New Roman" w:hAnsi="Times New Roman" w:cs="Times New Roman"/>
          <w:b/>
          <w:sz w:val="28"/>
          <w:szCs w:val="28"/>
        </w:rPr>
        <w:t xml:space="preserve">2021 года, </w:t>
      </w:r>
      <w:proofErr w:type="gramStart"/>
      <w:r w:rsidRPr="00B60773">
        <w:rPr>
          <w:rFonts w:ascii="Times New Roman" w:hAnsi="Times New Roman" w:cs="Times New Roman"/>
          <w:b/>
          <w:sz w:val="28"/>
          <w:szCs w:val="28"/>
        </w:rPr>
        <w:t>обучавшихся</w:t>
      </w:r>
      <w:proofErr w:type="gramEnd"/>
      <w:r w:rsidRPr="00B60773">
        <w:rPr>
          <w:rFonts w:ascii="Times New Roman" w:hAnsi="Times New Roman" w:cs="Times New Roman"/>
          <w:b/>
          <w:sz w:val="28"/>
          <w:szCs w:val="28"/>
        </w:rPr>
        <w:t xml:space="preserve"> в соответствии с договорами о целевом обучении, </w:t>
      </w:r>
    </w:p>
    <w:p w:rsidR="008E6E1D" w:rsidRPr="00B60773" w:rsidRDefault="008E6E1D" w:rsidP="008E6E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773">
        <w:rPr>
          <w:rFonts w:ascii="Times New Roman" w:hAnsi="Times New Roman" w:cs="Times New Roman"/>
          <w:b/>
          <w:sz w:val="28"/>
          <w:szCs w:val="28"/>
        </w:rPr>
        <w:t>заключенными с медицинскими организациями Ставропольского края</w:t>
      </w:r>
      <w:bookmarkStart w:id="0" w:name="_GoBack"/>
      <w:bookmarkEnd w:id="0"/>
    </w:p>
    <w:p w:rsidR="008E6E1D" w:rsidRDefault="008E6E1D" w:rsidP="008E6E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7654"/>
        <w:gridCol w:w="2268"/>
        <w:gridCol w:w="2552"/>
      </w:tblGrid>
      <w:tr w:rsidR="008E6E1D" w:rsidRPr="00EC7882" w:rsidTr="008E6E1D">
        <w:tc>
          <w:tcPr>
            <w:tcW w:w="709" w:type="dxa"/>
          </w:tcPr>
          <w:p w:rsidR="008E6E1D" w:rsidRPr="007A1670" w:rsidRDefault="008E6E1D" w:rsidP="008E6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A167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654" w:type="dxa"/>
          </w:tcPr>
          <w:p w:rsidR="008E6E1D" w:rsidRDefault="008E6E1D" w:rsidP="008E6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70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действий выпускника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целевика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МЗ СК</w:t>
            </w:r>
          </w:p>
          <w:p w:rsidR="008E6E1D" w:rsidRPr="007A1670" w:rsidRDefault="008E6E1D" w:rsidP="008E6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70">
              <w:rPr>
                <w:rFonts w:ascii="Times New Roman" w:hAnsi="Times New Roman" w:cs="Times New Roman"/>
                <w:sz w:val="24"/>
                <w:szCs w:val="24"/>
              </w:rPr>
              <w:t>по трудоустройству</w:t>
            </w:r>
          </w:p>
        </w:tc>
        <w:tc>
          <w:tcPr>
            <w:tcW w:w="2268" w:type="dxa"/>
          </w:tcPr>
          <w:p w:rsidR="008E6E1D" w:rsidRPr="00EC7882" w:rsidRDefault="008E6E1D" w:rsidP="008E6E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882">
              <w:rPr>
                <w:rFonts w:ascii="Times New Roman" w:hAnsi="Times New Roman" w:cs="Times New Roman"/>
                <w:sz w:val="20"/>
                <w:szCs w:val="20"/>
              </w:rPr>
              <w:t>Количество выпускников</w:t>
            </w:r>
          </w:p>
        </w:tc>
        <w:tc>
          <w:tcPr>
            <w:tcW w:w="2552" w:type="dxa"/>
          </w:tcPr>
          <w:p w:rsidR="008E6E1D" w:rsidRPr="00EC7882" w:rsidRDefault="008E6E1D" w:rsidP="008E6E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882">
              <w:rPr>
                <w:rFonts w:ascii="Times New Roman" w:hAnsi="Times New Roman" w:cs="Times New Roman"/>
                <w:sz w:val="20"/>
                <w:szCs w:val="20"/>
              </w:rPr>
              <w:t>В том числе - стоматологи</w:t>
            </w:r>
          </w:p>
        </w:tc>
      </w:tr>
      <w:tr w:rsidR="008E6E1D" w:rsidTr="008E6E1D">
        <w:tc>
          <w:tcPr>
            <w:tcW w:w="709" w:type="dxa"/>
          </w:tcPr>
          <w:p w:rsidR="008E6E1D" w:rsidRPr="0009467F" w:rsidRDefault="008E6E1D" w:rsidP="008E6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8E6E1D" w:rsidRPr="007A1670" w:rsidRDefault="008E6E1D" w:rsidP="008E6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882">
              <w:rPr>
                <w:rFonts w:ascii="Times New Roman" w:hAnsi="Times New Roman" w:cs="Times New Roman"/>
                <w:sz w:val="24"/>
                <w:szCs w:val="24"/>
              </w:rPr>
              <w:t>Окончили</w:t>
            </w:r>
            <w:r w:rsidRPr="007A1670">
              <w:rPr>
                <w:rFonts w:ascii="Times New Roman" w:hAnsi="Times New Roman" w:cs="Times New Roman"/>
                <w:sz w:val="24"/>
                <w:szCs w:val="24"/>
              </w:rPr>
              <w:t xml:space="preserve"> ординатуру, </w:t>
            </w:r>
            <w:proofErr w:type="gramStart"/>
            <w:r w:rsidRPr="007A1670">
              <w:rPr>
                <w:rFonts w:ascii="Times New Roman" w:hAnsi="Times New Roman" w:cs="Times New Roman"/>
                <w:sz w:val="24"/>
                <w:szCs w:val="24"/>
              </w:rPr>
              <w:t>обучавшиеся</w:t>
            </w:r>
            <w:proofErr w:type="gramEnd"/>
            <w:r w:rsidRPr="007A1670">
              <w:rPr>
                <w:rFonts w:ascii="Times New Roman" w:hAnsi="Times New Roman" w:cs="Times New Roman"/>
                <w:sz w:val="24"/>
                <w:szCs w:val="24"/>
              </w:rPr>
              <w:t xml:space="preserve"> по ЦН МЗ СК</w:t>
            </w:r>
          </w:p>
        </w:tc>
        <w:tc>
          <w:tcPr>
            <w:tcW w:w="2268" w:type="dxa"/>
          </w:tcPr>
          <w:p w:rsidR="008E6E1D" w:rsidRPr="00EC7882" w:rsidRDefault="008E6E1D" w:rsidP="008E6E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882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2552" w:type="dxa"/>
          </w:tcPr>
          <w:p w:rsidR="008E6E1D" w:rsidRPr="00EC7882" w:rsidRDefault="008E6E1D" w:rsidP="008E6E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8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E6E1D" w:rsidTr="008E6E1D">
        <w:tc>
          <w:tcPr>
            <w:tcW w:w="709" w:type="dxa"/>
          </w:tcPr>
          <w:p w:rsidR="008E6E1D" w:rsidRPr="0009467F" w:rsidRDefault="008E6E1D" w:rsidP="008E6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8E6E1D" w:rsidRPr="007A1670" w:rsidRDefault="008E6E1D" w:rsidP="008E6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70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в </w:t>
            </w:r>
            <w:proofErr w:type="spellStart"/>
            <w:r w:rsidRPr="007A1670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7A167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7A1670">
              <w:rPr>
                <w:rFonts w:ascii="Times New Roman" w:hAnsi="Times New Roman" w:cs="Times New Roman"/>
                <w:sz w:val="24"/>
                <w:szCs w:val="24"/>
              </w:rPr>
              <w:t>рганизациях</w:t>
            </w:r>
            <w:proofErr w:type="spellEnd"/>
            <w:r w:rsidRPr="007A1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регионов </w:t>
            </w:r>
            <w:r w:rsidRPr="007A1670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согласно ЦН</w:t>
            </w:r>
          </w:p>
        </w:tc>
        <w:tc>
          <w:tcPr>
            <w:tcW w:w="2268" w:type="dxa"/>
          </w:tcPr>
          <w:p w:rsidR="008E6E1D" w:rsidRPr="00EC7882" w:rsidRDefault="008E6E1D" w:rsidP="008E6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88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</w:tcPr>
          <w:p w:rsidR="008E6E1D" w:rsidRPr="00EC7882" w:rsidRDefault="008E6E1D" w:rsidP="008E6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8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6E1D" w:rsidTr="008E6E1D">
        <w:tc>
          <w:tcPr>
            <w:tcW w:w="709" w:type="dxa"/>
          </w:tcPr>
          <w:p w:rsidR="008E6E1D" w:rsidRPr="0009467F" w:rsidRDefault="008E6E1D" w:rsidP="008E6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8E6E1D" w:rsidRDefault="008E6E1D" w:rsidP="008E6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670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в </w:t>
            </w:r>
            <w:proofErr w:type="spellStart"/>
            <w:r w:rsidRPr="007A1670">
              <w:rPr>
                <w:rFonts w:ascii="Times New Roman" w:hAnsi="Times New Roman" w:cs="Times New Roman"/>
                <w:sz w:val="24"/>
                <w:szCs w:val="24"/>
              </w:rPr>
              <w:t>мед.организациях</w:t>
            </w:r>
            <w:proofErr w:type="spellEnd"/>
            <w:r w:rsidRPr="007A1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16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таврополя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согласно ЦН</w:t>
            </w:r>
          </w:p>
        </w:tc>
        <w:tc>
          <w:tcPr>
            <w:tcW w:w="2268" w:type="dxa"/>
          </w:tcPr>
          <w:p w:rsidR="008E6E1D" w:rsidRPr="00EC7882" w:rsidRDefault="008E6E1D" w:rsidP="008E6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88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</w:tcPr>
          <w:p w:rsidR="008E6E1D" w:rsidRPr="00EC7882" w:rsidRDefault="008E6E1D" w:rsidP="008E6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8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6E1D" w:rsidTr="008E6E1D">
        <w:tc>
          <w:tcPr>
            <w:tcW w:w="709" w:type="dxa"/>
          </w:tcPr>
          <w:p w:rsidR="008E6E1D" w:rsidRPr="0009467F" w:rsidRDefault="008E6E1D" w:rsidP="008E6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6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8E6E1D" w:rsidRDefault="008E6E1D" w:rsidP="008E6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670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167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A1670">
              <w:rPr>
                <w:rFonts w:ascii="Times New Roman" w:hAnsi="Times New Roman" w:cs="Times New Roman"/>
                <w:sz w:val="24"/>
                <w:szCs w:val="24"/>
              </w:rPr>
              <w:t>ед.организациях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СК, договор  не исполнен</w:t>
            </w:r>
          </w:p>
        </w:tc>
        <w:tc>
          <w:tcPr>
            <w:tcW w:w="2268" w:type="dxa"/>
          </w:tcPr>
          <w:p w:rsidR="008E6E1D" w:rsidRPr="00EC7882" w:rsidRDefault="008E6E1D" w:rsidP="008E6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8E6E1D" w:rsidRDefault="008E6E1D" w:rsidP="008E6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E6E1D" w:rsidTr="008E6E1D">
        <w:tc>
          <w:tcPr>
            <w:tcW w:w="709" w:type="dxa"/>
          </w:tcPr>
          <w:p w:rsidR="008E6E1D" w:rsidRPr="0009467F" w:rsidRDefault="008E6E1D" w:rsidP="008E6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6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8E6E1D" w:rsidRPr="00EC7882" w:rsidRDefault="008E6E1D" w:rsidP="008E6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Продолжили учебу (профессиональная переподготовка)</w:t>
            </w:r>
          </w:p>
        </w:tc>
        <w:tc>
          <w:tcPr>
            <w:tcW w:w="2268" w:type="dxa"/>
          </w:tcPr>
          <w:p w:rsidR="008E6E1D" w:rsidRPr="00EC7882" w:rsidRDefault="008E6E1D" w:rsidP="008E6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8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E6E1D" w:rsidRPr="00EC7882" w:rsidRDefault="008E6E1D" w:rsidP="008E6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E1D" w:rsidTr="008E6E1D">
        <w:tc>
          <w:tcPr>
            <w:tcW w:w="709" w:type="dxa"/>
          </w:tcPr>
          <w:p w:rsidR="008E6E1D" w:rsidRPr="0009467F" w:rsidRDefault="008E6E1D" w:rsidP="008E6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6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:rsidR="008E6E1D" w:rsidRPr="00EC7882" w:rsidRDefault="008E6E1D" w:rsidP="008E6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Находятся в отпуске по уходу за ребенком</w:t>
            </w:r>
          </w:p>
        </w:tc>
        <w:tc>
          <w:tcPr>
            <w:tcW w:w="2268" w:type="dxa"/>
          </w:tcPr>
          <w:p w:rsidR="008E6E1D" w:rsidRPr="00EC7882" w:rsidRDefault="008E6E1D" w:rsidP="008E6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8E6E1D" w:rsidRPr="00EC7882" w:rsidRDefault="008E6E1D" w:rsidP="008E6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6E1D" w:rsidTr="008E6E1D">
        <w:tc>
          <w:tcPr>
            <w:tcW w:w="709" w:type="dxa"/>
          </w:tcPr>
          <w:p w:rsidR="008E6E1D" w:rsidRPr="0009467F" w:rsidRDefault="008E6E1D" w:rsidP="008E6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6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:rsidR="008E6E1D" w:rsidRPr="00EC7882" w:rsidRDefault="008E6E1D" w:rsidP="008E6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выпускниками договора о целевом обучении СК</w:t>
            </w:r>
          </w:p>
        </w:tc>
        <w:tc>
          <w:tcPr>
            <w:tcW w:w="2268" w:type="dxa"/>
          </w:tcPr>
          <w:p w:rsidR="008E6E1D" w:rsidRPr="002E6E7E" w:rsidRDefault="008E6E1D" w:rsidP="008E6E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7E">
              <w:rPr>
                <w:rFonts w:ascii="Times New Roman" w:hAnsi="Times New Roman" w:cs="Times New Roman"/>
                <w:b/>
                <w:sz w:val="24"/>
                <w:szCs w:val="24"/>
              </w:rPr>
              <w:t>85%</w:t>
            </w:r>
          </w:p>
        </w:tc>
        <w:tc>
          <w:tcPr>
            <w:tcW w:w="2552" w:type="dxa"/>
          </w:tcPr>
          <w:p w:rsidR="008E6E1D" w:rsidRPr="002E6E7E" w:rsidRDefault="008E6E1D" w:rsidP="008E6E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7E">
              <w:rPr>
                <w:rFonts w:ascii="Times New Roman" w:hAnsi="Times New Roman" w:cs="Times New Roman"/>
                <w:b/>
                <w:sz w:val="24"/>
                <w:szCs w:val="24"/>
              </w:rPr>
              <w:t>75%</w:t>
            </w:r>
          </w:p>
        </w:tc>
      </w:tr>
      <w:tr w:rsidR="008E6E1D" w:rsidTr="008E6E1D">
        <w:tc>
          <w:tcPr>
            <w:tcW w:w="709" w:type="dxa"/>
          </w:tcPr>
          <w:p w:rsidR="008E6E1D" w:rsidRPr="0009467F" w:rsidRDefault="008E6E1D" w:rsidP="008E6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6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:rsidR="008E6E1D" w:rsidRPr="00EC7882" w:rsidRDefault="008E6E1D" w:rsidP="008E6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доля трудоустроенных выпускников (91 чел.)</w:t>
            </w:r>
          </w:p>
        </w:tc>
        <w:tc>
          <w:tcPr>
            <w:tcW w:w="2268" w:type="dxa"/>
          </w:tcPr>
          <w:p w:rsidR="008E6E1D" w:rsidRPr="002E6E7E" w:rsidRDefault="008E6E1D" w:rsidP="008E6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7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</w:tcPr>
          <w:p w:rsidR="008E6E1D" w:rsidRDefault="008E6E1D" w:rsidP="008E6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1AF4" w:rsidRDefault="00C91AF4" w:rsidP="008E6E1D">
      <w:pPr>
        <w:jc w:val="center"/>
      </w:pPr>
    </w:p>
    <w:sectPr w:rsidR="00C91AF4" w:rsidSect="007B3E9E">
      <w:pgSz w:w="16838" w:h="11906" w:orient="landscape"/>
      <w:pgMar w:top="1134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7A"/>
    <w:rsid w:val="003E6FDF"/>
    <w:rsid w:val="00525A7A"/>
    <w:rsid w:val="007B3E9E"/>
    <w:rsid w:val="008E6E1D"/>
    <w:rsid w:val="00C91AF4"/>
    <w:rsid w:val="00F7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</dc:creator>
  <cp:lastModifiedBy>user0</cp:lastModifiedBy>
  <cp:revision>4</cp:revision>
  <dcterms:created xsi:type="dcterms:W3CDTF">2022-04-22T09:59:00Z</dcterms:created>
  <dcterms:modified xsi:type="dcterms:W3CDTF">2022-04-22T10:02:00Z</dcterms:modified>
</cp:coreProperties>
</file>